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86D3" w14:textId="787B74F8" w:rsidR="6BF59417" w:rsidRPr="00653B59" w:rsidRDefault="6BF59417" w:rsidP="6BF59417">
      <w:pPr>
        <w:pStyle w:val="MMKopfzeile"/>
        <w:rPr>
          <w:color w:val="6E6B60"/>
          <w:lang w:val="it-IT"/>
        </w:rPr>
      </w:pPr>
    </w:p>
    <w:p w14:paraId="06705541" w14:textId="133FC0E4" w:rsidR="00E75EB2" w:rsidRPr="00653B59" w:rsidRDefault="00E75EB2" w:rsidP="009A5566">
      <w:pPr>
        <w:pStyle w:val="MMKopfzeile"/>
        <w:outlineLvl w:val="0"/>
        <w:rPr>
          <w:color w:val="6E6B60"/>
          <w:lang w:val="it-IT"/>
        </w:rPr>
      </w:pPr>
      <w:r w:rsidRPr="00653B59">
        <w:rPr>
          <w:color w:val="6E6B60"/>
          <w:lang w:val="it-IT"/>
        </w:rPr>
        <w:t xml:space="preserve">Schaan, </w:t>
      </w:r>
      <w:r w:rsidR="00646580" w:rsidRPr="00653B59">
        <w:rPr>
          <w:color w:val="6E6B60"/>
          <w:lang w:val="it-IT"/>
        </w:rPr>
        <w:t>2</w:t>
      </w:r>
      <w:r w:rsidR="00747267" w:rsidRPr="00653B59">
        <w:rPr>
          <w:color w:val="6E6B60"/>
          <w:lang w:val="it-IT"/>
        </w:rPr>
        <w:t>6</w:t>
      </w:r>
      <w:r w:rsidR="003FF0C3" w:rsidRPr="00653B59">
        <w:rPr>
          <w:color w:val="6E6B60"/>
          <w:lang w:val="it-IT"/>
        </w:rPr>
        <w:t>.</w:t>
      </w:r>
      <w:r w:rsidR="299536A3" w:rsidRPr="00653B59">
        <w:rPr>
          <w:color w:val="6E6B60"/>
          <w:lang w:val="it-IT"/>
        </w:rPr>
        <w:t xml:space="preserve"> </w:t>
      </w:r>
      <w:r w:rsidR="0060337D" w:rsidRPr="00653B59">
        <w:rPr>
          <w:color w:val="6E6B60"/>
          <w:lang w:val="it-IT"/>
        </w:rPr>
        <w:t>Mai</w:t>
      </w:r>
      <w:r w:rsidR="003FF0C3" w:rsidRPr="00653B59">
        <w:rPr>
          <w:color w:val="6E6B60"/>
          <w:lang w:val="it-IT"/>
        </w:rPr>
        <w:t xml:space="preserve"> 2026</w:t>
      </w:r>
    </w:p>
    <w:p w14:paraId="7CB040C3" w14:textId="2870F2F8" w:rsidR="15D041EC" w:rsidRPr="00653B59" w:rsidRDefault="00EA78A9" w:rsidP="1A0DE0EE">
      <w:pPr>
        <w:pStyle w:val="MMKopfzeile"/>
        <w:rPr>
          <w:rFonts w:eastAsia="Arial"/>
          <w:color w:val="6E6B60"/>
          <w:lang w:val="it-IT"/>
        </w:rPr>
      </w:pPr>
      <w:r w:rsidRPr="00EA78A9">
        <w:rPr>
          <w:rFonts w:eastAsia="Arial"/>
          <w:color w:val="6E6B60"/>
          <w:lang w:val="it-IT"/>
        </w:rPr>
        <w:t>Comunicato stampa sulla manifestazione sull</w:t>
      </w:r>
      <w:r w:rsidR="009A5566">
        <w:rPr>
          <w:rFonts w:eastAsia="Arial"/>
          <w:color w:val="6E6B60"/>
          <w:lang w:val="it-IT"/>
        </w:rPr>
        <w:t>’</w:t>
      </w:r>
      <w:r w:rsidRPr="00EA78A9">
        <w:rPr>
          <w:rFonts w:eastAsia="Arial"/>
          <w:color w:val="6E6B60"/>
          <w:lang w:val="it-IT"/>
        </w:rPr>
        <w:t>autostrada del Brennero del 30 maggio 2026</w:t>
      </w:r>
      <w:r w:rsidR="229DA659" w:rsidRPr="00653B59">
        <w:rPr>
          <w:rFonts w:eastAsia="Arial"/>
          <w:color w:val="6E6B60"/>
          <w:lang w:val="it-IT"/>
        </w:rPr>
        <w:t>.</w:t>
      </w:r>
    </w:p>
    <w:p w14:paraId="15496728" w14:textId="3B6BE8F7" w:rsidR="0060337D" w:rsidRPr="00653B59" w:rsidRDefault="00EA78A9" w:rsidP="370074AC">
      <w:pPr>
        <w:pStyle w:val="MMTitel"/>
        <w:rPr>
          <w:rFonts w:ascii="Segoe UI" w:eastAsia="Segoe UI" w:hAnsi="Segoe UI" w:cs="Segoe UI"/>
          <w:b w:val="0"/>
          <w:sz w:val="21"/>
          <w:szCs w:val="21"/>
          <w:lang w:val="it-IT"/>
        </w:rPr>
      </w:pPr>
      <w:r w:rsidRPr="00EA78A9">
        <w:rPr>
          <w:rFonts w:eastAsia="Arial"/>
          <w:color w:val="A2BF2F"/>
          <w:lang w:val="it-IT"/>
        </w:rPr>
        <w:t>Ridurre il traffico di transito: la prevista manifestazione al Brennero lancia un segnale forte</w:t>
      </w:r>
    </w:p>
    <w:p w14:paraId="0439949A" w14:textId="4DCA19E0" w:rsidR="00EA78A9" w:rsidRPr="00EA78A9" w:rsidRDefault="00EA78A9" w:rsidP="00EA78A9">
      <w:pPr>
        <w:pStyle w:val="MMText"/>
        <w:rPr>
          <w:b/>
          <w:bCs/>
          <w:lang w:val="it-IT"/>
        </w:rPr>
      </w:pPr>
      <w:r w:rsidRPr="00EA78A9">
        <w:rPr>
          <w:b/>
          <w:bCs/>
          <w:lang w:val="it-IT"/>
        </w:rPr>
        <w:t xml:space="preserve">La manifestazione annunciata per il 30 maggio in Tirolo, con il blocco </w:t>
      </w:r>
      <w:r w:rsidR="009A5566">
        <w:rPr>
          <w:b/>
          <w:bCs/>
          <w:lang w:val="it-IT"/>
        </w:rPr>
        <w:t>temporaneo</w:t>
      </w:r>
      <w:r w:rsidRPr="00EA78A9">
        <w:rPr>
          <w:b/>
          <w:bCs/>
          <w:lang w:val="it-IT"/>
        </w:rPr>
        <w:t xml:space="preserve"> dell</w:t>
      </w:r>
      <w:r w:rsidR="009A5566">
        <w:rPr>
          <w:b/>
          <w:bCs/>
          <w:lang w:val="it-IT"/>
        </w:rPr>
        <w:t>’</w:t>
      </w:r>
      <w:r w:rsidRPr="00EA78A9">
        <w:rPr>
          <w:b/>
          <w:bCs/>
          <w:lang w:val="it-IT"/>
        </w:rPr>
        <w:t>autostrada del Brennero, rappresenta, secondo la Commissione internazionale per la protezione delle Alpi (CIPRA), un chiaro segnale della crescente preoccupazione della popolazione che vive lungo le vie di transito. L</w:t>
      </w:r>
      <w:r w:rsidR="009A5566">
        <w:rPr>
          <w:b/>
          <w:bCs/>
          <w:lang w:val="it-IT"/>
        </w:rPr>
        <w:t>’</w:t>
      </w:r>
      <w:r w:rsidRPr="00EA78A9">
        <w:rPr>
          <w:b/>
          <w:bCs/>
          <w:lang w:val="it-IT"/>
        </w:rPr>
        <w:t>iniziativa evidenzia ancora una volta quanto sia urgente adottare misure efficaci per ridurre il traffico di transito.</w:t>
      </w:r>
    </w:p>
    <w:p w14:paraId="000636BF" w14:textId="77777777" w:rsidR="0060337D" w:rsidRPr="00653B59" w:rsidRDefault="0060337D" w:rsidP="00356E62">
      <w:pPr>
        <w:pStyle w:val="MMText"/>
        <w:rPr>
          <w:lang w:val="it-IT"/>
        </w:rPr>
      </w:pPr>
    </w:p>
    <w:p w14:paraId="5EC78CB4" w14:textId="77777777" w:rsidR="00BA41A6" w:rsidRPr="00EA78A9" w:rsidRDefault="00BA41A6" w:rsidP="00BA41A6">
      <w:pPr>
        <w:pStyle w:val="MMText"/>
        <w:rPr>
          <w:lang w:val="it-IT"/>
        </w:rPr>
      </w:pPr>
      <w:r w:rsidRPr="00EA78A9">
        <w:rPr>
          <w:lang w:val="it-IT"/>
        </w:rPr>
        <w:t>Il corridoio del Brennero è uno degli assi di transito più trafficati d</w:t>
      </w:r>
      <w:r>
        <w:rPr>
          <w:lang w:val="it-IT"/>
        </w:rPr>
        <w:t>’</w:t>
      </w:r>
      <w:r w:rsidRPr="00EA78A9">
        <w:rPr>
          <w:lang w:val="it-IT"/>
        </w:rPr>
        <w:t>Europa. La popolazione che subisce il traffico di transito ha deciso ora di dare un segnale forte, bloccando l</w:t>
      </w:r>
      <w:r>
        <w:rPr>
          <w:lang w:val="it-IT"/>
        </w:rPr>
        <w:t>’</w:t>
      </w:r>
      <w:r w:rsidRPr="00EA78A9">
        <w:rPr>
          <w:lang w:val="it-IT"/>
        </w:rPr>
        <w:t>autostrada con una manifestazione. L</w:t>
      </w:r>
      <w:r>
        <w:rPr>
          <w:lang w:val="it-IT"/>
        </w:rPr>
        <w:t>’</w:t>
      </w:r>
      <w:r w:rsidRPr="00EA78A9">
        <w:rPr>
          <w:lang w:val="it-IT"/>
        </w:rPr>
        <w:t xml:space="preserve">iniziativa è stata richiesta dal sindaco del comune di Gries </w:t>
      </w:r>
      <w:proofErr w:type="spellStart"/>
      <w:r w:rsidRPr="00EA78A9">
        <w:rPr>
          <w:lang w:val="it-IT"/>
        </w:rPr>
        <w:t>am</w:t>
      </w:r>
      <w:proofErr w:type="spellEnd"/>
      <w:r w:rsidRPr="00EA78A9">
        <w:rPr>
          <w:lang w:val="it-IT"/>
        </w:rPr>
        <w:t xml:space="preserve"> Brenner. Tra le richieste dei manifestanti figurano la costruzione di nuove barriere antirumore lungo l</w:t>
      </w:r>
      <w:r>
        <w:rPr>
          <w:lang w:val="it-IT"/>
        </w:rPr>
        <w:t>’</w:t>
      </w:r>
      <w:r w:rsidRPr="00EA78A9">
        <w:rPr>
          <w:lang w:val="it-IT"/>
        </w:rPr>
        <w:t>autostrada e il mantenimento del divieto di circolazione per i camion durante la notte, nei giorni festivi e nei fine settim</w:t>
      </w:r>
      <w:r>
        <w:rPr>
          <w:lang w:val="it-IT"/>
        </w:rPr>
        <w:t>ana. “</w:t>
      </w:r>
      <w:r w:rsidRPr="00C666F6">
        <w:rPr>
          <w:lang w:val="it-IT"/>
        </w:rPr>
        <w:t xml:space="preserve">La politica dei trasporti, basata da decenni sul presupposto di mantenere scorrevole il traffico stradale in aumento lungo il corridoio del Brennero attraverso ampliamenti e nuove costruzioni, si traduce non solo in un volume di traffico in continua crescita, ma anche, nonostante le dichiarazioni politiche </w:t>
      </w:r>
      <w:r>
        <w:rPr>
          <w:lang w:val="it-IT"/>
        </w:rPr>
        <w:t>vadano nel senso opposto</w:t>
      </w:r>
      <w:r w:rsidRPr="00C666F6">
        <w:rPr>
          <w:lang w:val="it-IT"/>
        </w:rPr>
        <w:t>, in un crescente impatto sulle persone e sull’ambiente</w:t>
      </w:r>
      <w:r>
        <w:rPr>
          <w:lang w:val="it-IT"/>
        </w:rPr>
        <w:t>”</w:t>
      </w:r>
      <w:r w:rsidRPr="00EA78A9">
        <w:rPr>
          <w:lang w:val="it-IT"/>
        </w:rPr>
        <w:t>, afferma Stephan Tisch</w:t>
      </w:r>
      <w:r>
        <w:rPr>
          <w:lang w:val="it-IT"/>
        </w:rPr>
        <w:t>l</w:t>
      </w:r>
      <w:r w:rsidRPr="00EA78A9">
        <w:rPr>
          <w:lang w:val="it-IT"/>
        </w:rPr>
        <w:t>er, esperto di trasporti all</w:t>
      </w:r>
      <w:r>
        <w:rPr>
          <w:lang w:val="it-IT"/>
        </w:rPr>
        <w:t>’</w:t>
      </w:r>
      <w:r w:rsidRPr="00EA78A9">
        <w:rPr>
          <w:lang w:val="it-IT"/>
        </w:rPr>
        <w:t xml:space="preserve">Università di Innsbruck e presidente della CIPRA Austria. Elisabeth Ladinser, presidente della CIPRA Alto Adige, aggiunge: </w:t>
      </w:r>
      <w:r>
        <w:rPr>
          <w:lang w:val="it-IT"/>
        </w:rPr>
        <w:t>“</w:t>
      </w:r>
      <w:r w:rsidRPr="00EA78A9">
        <w:rPr>
          <w:lang w:val="it-IT"/>
        </w:rPr>
        <w:t xml:space="preserve">Il limite di sopportazione è stato raggiunto, anche sul versante italiano del Brennero. La politica di entrambe le parti deve finalmente adottare misure adeguate </w:t>
      </w:r>
      <w:proofErr w:type="gramStart"/>
      <w:r w:rsidRPr="00EA78A9">
        <w:rPr>
          <w:lang w:val="it-IT"/>
        </w:rPr>
        <w:t>per</w:t>
      </w:r>
      <w:proofErr w:type="gramEnd"/>
      <w:r w:rsidRPr="00EA78A9">
        <w:rPr>
          <w:lang w:val="it-IT"/>
        </w:rPr>
        <w:t xml:space="preserve"> ridurre il flusso di traffico e dimostrare così di prendere sul serio le richieste </w:t>
      </w:r>
      <w:r>
        <w:rPr>
          <w:lang w:val="it-IT"/>
        </w:rPr>
        <w:t xml:space="preserve">e le preoccupazioni </w:t>
      </w:r>
      <w:r w:rsidRPr="00EA78A9">
        <w:rPr>
          <w:lang w:val="it-IT"/>
        </w:rPr>
        <w:t>della popolazione</w:t>
      </w:r>
      <w:r>
        <w:rPr>
          <w:lang w:val="it-IT"/>
        </w:rPr>
        <w:t>”</w:t>
      </w:r>
      <w:r w:rsidRPr="00EA78A9">
        <w:rPr>
          <w:lang w:val="it-IT"/>
        </w:rPr>
        <w:t>.</w:t>
      </w:r>
    </w:p>
    <w:p w14:paraId="286DB454" w14:textId="77777777" w:rsidR="00BA41A6" w:rsidRPr="00653B59" w:rsidRDefault="00BA41A6" w:rsidP="00BA41A6">
      <w:pPr>
        <w:pStyle w:val="MMText"/>
        <w:rPr>
          <w:lang w:val="it-IT"/>
        </w:rPr>
      </w:pPr>
    </w:p>
    <w:p w14:paraId="13ABB350" w14:textId="77777777" w:rsidR="00BA41A6" w:rsidRPr="00653B59" w:rsidRDefault="00BA41A6" w:rsidP="00BA41A6">
      <w:pPr>
        <w:pStyle w:val="MMText"/>
        <w:outlineLvl w:val="0"/>
        <w:rPr>
          <w:b/>
          <w:bCs/>
          <w:lang w:val="it-IT"/>
        </w:rPr>
      </w:pPr>
      <w:r w:rsidRPr="00EA78A9">
        <w:rPr>
          <w:b/>
          <w:bCs/>
          <w:lang w:val="it-IT"/>
        </w:rPr>
        <w:t>È ora di agire, senza ulteriori ritardi</w:t>
      </w:r>
    </w:p>
    <w:p w14:paraId="3D0AD1C3" w14:textId="77777777" w:rsidR="00BA41A6" w:rsidRPr="007F1D21" w:rsidRDefault="00BA41A6" w:rsidP="00BA41A6">
      <w:pPr>
        <w:pStyle w:val="MMText"/>
        <w:rPr>
          <w:lang w:val="it-IT"/>
        </w:rPr>
      </w:pPr>
      <w:r w:rsidRPr="007F1D21">
        <w:rPr>
          <w:lang w:val="it-IT"/>
        </w:rPr>
        <w:t>In questo contesto, la CIPRA richiama l</w:t>
      </w:r>
      <w:r>
        <w:rPr>
          <w:lang w:val="it-IT"/>
        </w:rPr>
        <w:t>’</w:t>
      </w:r>
      <w:r w:rsidRPr="007F1D21">
        <w:rPr>
          <w:lang w:val="it-IT"/>
        </w:rPr>
        <w:t xml:space="preserve">attenzione sulle richieste fondamentali contenute nelle sue recenti prese di posizione e </w:t>
      </w:r>
      <w:r>
        <w:rPr>
          <w:lang w:val="it-IT"/>
        </w:rPr>
        <w:t>in</w:t>
      </w:r>
      <w:r w:rsidRPr="007F1D21">
        <w:rPr>
          <w:lang w:val="it-IT"/>
        </w:rPr>
        <w:t xml:space="preserve"> documenti programmatici. Tra queste </w:t>
      </w:r>
      <w:r>
        <w:rPr>
          <w:lang w:val="it-IT"/>
        </w:rPr>
        <w:t>rientra</w:t>
      </w:r>
      <w:r w:rsidRPr="007F1D21">
        <w:rPr>
          <w:lang w:val="it-IT"/>
        </w:rPr>
        <w:t xml:space="preserve"> in particolare il trasferimento sistematico del trasporto merci su rotaia, al fine di ridurre le emissioni e l</w:t>
      </w:r>
      <w:r>
        <w:rPr>
          <w:lang w:val="it-IT"/>
        </w:rPr>
        <w:t>’</w:t>
      </w:r>
      <w:r w:rsidRPr="007F1D21">
        <w:rPr>
          <w:lang w:val="it-IT"/>
        </w:rPr>
        <w:t xml:space="preserve">impatto sulle regioni alpine, dichiara Jakob Dietachmair, direttore della CIPRA International: </w:t>
      </w:r>
      <w:r>
        <w:rPr>
          <w:lang w:val="it-IT"/>
        </w:rPr>
        <w:t>“</w:t>
      </w:r>
      <w:r w:rsidRPr="007F1D21">
        <w:rPr>
          <w:lang w:val="it-IT"/>
        </w:rPr>
        <w:t>Oltre alla riduzione generale del traffico, è fondamentale un miglior coordinamento e un</w:t>
      </w:r>
      <w:r>
        <w:rPr>
          <w:lang w:val="it-IT"/>
        </w:rPr>
        <w:t>’</w:t>
      </w:r>
      <w:r w:rsidRPr="007F1D21">
        <w:rPr>
          <w:lang w:val="it-IT"/>
        </w:rPr>
        <w:t xml:space="preserve">equa ripartizione </w:t>
      </w:r>
      <w:r w:rsidRPr="007F1D21">
        <w:rPr>
          <w:lang w:val="it-IT"/>
        </w:rPr>
        <w:lastRenderedPageBreak/>
        <w:t>tra gli Stati alpini. Solo così si eviterà che il traffico di camion e automobili, e i problemi che ne derivano, vengano semplicemente t</w:t>
      </w:r>
      <w:r>
        <w:rPr>
          <w:lang w:val="it-IT"/>
        </w:rPr>
        <w:t xml:space="preserve">rasferiti da un paese all’altro” </w:t>
      </w:r>
      <w:r w:rsidRPr="007F1D21">
        <w:rPr>
          <w:lang w:val="it-IT"/>
        </w:rPr>
        <w:t>La CIPRA International mette in guardia da un possibile effetto domino qualora la Corte di giustizia europea dovesse dare ragione all</w:t>
      </w:r>
      <w:r>
        <w:rPr>
          <w:lang w:val="it-IT"/>
        </w:rPr>
        <w:t>’</w:t>
      </w:r>
      <w:r w:rsidRPr="007F1D21">
        <w:rPr>
          <w:lang w:val="it-IT"/>
        </w:rPr>
        <w:t>Italia nel ricorso attualmente in discussione contro le misure adottate dall</w:t>
      </w:r>
      <w:r>
        <w:rPr>
          <w:lang w:val="it-IT"/>
        </w:rPr>
        <w:t>’</w:t>
      </w:r>
      <w:r w:rsidRPr="007F1D21">
        <w:rPr>
          <w:lang w:val="it-IT"/>
        </w:rPr>
        <w:t xml:space="preserve">Austria per la gestione del traffico di transito. Anche le misure </w:t>
      </w:r>
      <w:r>
        <w:rPr>
          <w:lang w:val="it-IT"/>
        </w:rPr>
        <w:t>a</w:t>
      </w:r>
      <w:r w:rsidRPr="007F1D21">
        <w:rPr>
          <w:lang w:val="it-IT"/>
        </w:rPr>
        <w:t xml:space="preserve"> tutela delle persone e dell</w:t>
      </w:r>
      <w:r>
        <w:rPr>
          <w:lang w:val="it-IT"/>
        </w:rPr>
        <w:t>’</w:t>
      </w:r>
      <w:r w:rsidRPr="007F1D21">
        <w:rPr>
          <w:lang w:val="it-IT"/>
        </w:rPr>
        <w:t>ambiente lungo altre rotte di transito alpine potr</w:t>
      </w:r>
      <w:r>
        <w:rPr>
          <w:lang w:val="it-IT"/>
        </w:rPr>
        <w:t>e</w:t>
      </w:r>
      <w:r w:rsidRPr="007F1D21">
        <w:rPr>
          <w:lang w:val="it-IT"/>
        </w:rPr>
        <w:t xml:space="preserve">bbero quindi essere revocate </w:t>
      </w:r>
      <w:r>
        <w:rPr>
          <w:lang w:val="it-IT"/>
        </w:rPr>
        <w:t xml:space="preserve">– </w:t>
      </w:r>
      <w:r w:rsidRPr="007F1D21">
        <w:rPr>
          <w:lang w:val="it-IT"/>
        </w:rPr>
        <w:t xml:space="preserve">o non essere più adottate in futuro. </w:t>
      </w:r>
      <w:r>
        <w:rPr>
          <w:lang w:val="it-IT"/>
        </w:rPr>
        <w:t>“</w:t>
      </w:r>
      <w:r w:rsidRPr="007F1D21">
        <w:rPr>
          <w:lang w:val="it-IT"/>
        </w:rPr>
        <w:t xml:space="preserve">Già nel 2022 tutti gli otto Paesi alpini </w:t>
      </w:r>
      <w:r>
        <w:rPr>
          <w:lang w:val="it-IT"/>
        </w:rPr>
        <w:t>avevano</w:t>
      </w:r>
      <w:r w:rsidRPr="007F1D21">
        <w:rPr>
          <w:lang w:val="it-IT"/>
        </w:rPr>
        <w:t xml:space="preserve"> adottato, con la cosiddetta Alleanza del Sempione, un piano d</w:t>
      </w:r>
      <w:r>
        <w:rPr>
          <w:lang w:val="it-IT"/>
        </w:rPr>
        <w:t>’</w:t>
      </w:r>
      <w:r w:rsidRPr="007F1D21">
        <w:rPr>
          <w:lang w:val="it-IT"/>
        </w:rPr>
        <w:t>azione comune per il trasferimento modale e la decarbonizzazione del traffico alpino. Ancora oggi ne attendiamo l</w:t>
      </w:r>
      <w:r>
        <w:rPr>
          <w:lang w:val="it-IT"/>
        </w:rPr>
        <w:t>’</w:t>
      </w:r>
      <w:r w:rsidRPr="007F1D21">
        <w:rPr>
          <w:lang w:val="it-IT"/>
        </w:rPr>
        <w:t>attuazione</w:t>
      </w:r>
      <w:r>
        <w:rPr>
          <w:lang w:val="it-IT"/>
        </w:rPr>
        <w:t>”</w:t>
      </w:r>
      <w:r w:rsidRPr="007F1D21">
        <w:rPr>
          <w:lang w:val="it-IT"/>
        </w:rPr>
        <w:t>, conclude Dietachmair.</w:t>
      </w:r>
    </w:p>
    <w:p w14:paraId="631E0D8A" w14:textId="77777777" w:rsidR="00BA41A6" w:rsidRPr="00653B59" w:rsidRDefault="00BA41A6" w:rsidP="00BA41A6">
      <w:pPr>
        <w:pStyle w:val="MMText"/>
        <w:rPr>
          <w:lang w:val="it-IT"/>
        </w:rPr>
      </w:pPr>
    </w:p>
    <w:p w14:paraId="12FA4FF6" w14:textId="77777777" w:rsidR="00BA41A6" w:rsidRPr="00653B59" w:rsidRDefault="00BA41A6" w:rsidP="00BA41A6">
      <w:pPr>
        <w:pStyle w:val="MMText"/>
        <w:outlineLvl w:val="0"/>
        <w:rPr>
          <w:b/>
          <w:bCs/>
          <w:lang w:val="it-IT"/>
        </w:rPr>
      </w:pPr>
      <w:r w:rsidRPr="007F1D21">
        <w:rPr>
          <w:b/>
          <w:bCs/>
          <w:lang w:val="it-IT"/>
        </w:rPr>
        <w:t>Le Alpi hanno bisogno di una svolta a lungo termine nel settore dei trasporti</w:t>
      </w:r>
    </w:p>
    <w:p w14:paraId="72B1C6D2" w14:textId="27DA4844" w:rsidR="00C666F6" w:rsidRPr="00653B59" w:rsidRDefault="00BA41A6" w:rsidP="00BA41A6">
      <w:pPr>
        <w:pStyle w:val="MMText"/>
        <w:rPr>
          <w:lang w:val="it-IT"/>
        </w:rPr>
      </w:pPr>
      <w:r w:rsidRPr="009A5566">
        <w:rPr>
          <w:lang w:val="it-IT"/>
        </w:rPr>
        <w:t>Gli attuali sviluppi dimostrano chiaramente che le misure puntuali non sono sufficienti. È necessaria una trasformazione globale del traffico transalpino che tenga conto in egual misura degli aspetti ecologici, sociali ed economici. A tal fine occorrono condizioni quadro politiche chiare, una maggiore priorità ai mezzi di trasporto ecocompatibili e una stretta collaborazione a livello europeo.  È quanto chiede la CIPRA anche nel suo attuale documento di posizione “</w:t>
      </w:r>
      <w:hyperlink r:id="rId11" w:history="1">
        <w:r w:rsidRPr="009A5566">
          <w:rPr>
            <w:rStyle w:val="Hyperlink"/>
            <w:lang w:val="it-IT"/>
          </w:rPr>
          <w:t>Trasporti e mobilità nelle Alpi</w:t>
        </w:r>
      </w:hyperlink>
      <w:r w:rsidRPr="009A5566">
        <w:rPr>
          <w:lang w:val="it-IT"/>
        </w:rPr>
        <w:t>”. Il documento delinea una mobilità sostenibile nello spazio alpino con il minor impatto possibile del traffico sull</w:t>
      </w:r>
      <w:r>
        <w:rPr>
          <w:lang w:val="it-IT"/>
        </w:rPr>
        <w:t>’</w:t>
      </w:r>
      <w:r w:rsidRPr="009A5566">
        <w:rPr>
          <w:lang w:val="it-IT"/>
        </w:rPr>
        <w:t>ambiente e sulle persone, corredata da dati, misure</w:t>
      </w:r>
    </w:p>
    <w:p w14:paraId="14EE0ABF" w14:textId="78F57E0E" w:rsidR="00E75EB2" w:rsidRDefault="009A5566" w:rsidP="00356E62">
      <w:pPr>
        <w:pStyle w:val="MMFusszeile"/>
        <w:rPr>
          <w:u w:val="single"/>
          <w:lang w:val="it-IT"/>
        </w:rPr>
      </w:pPr>
      <w:r w:rsidRPr="009A5566">
        <w:rPr>
          <w:lang w:val="it-IT"/>
        </w:rPr>
        <w:t xml:space="preserve">Il presente comunicato e le immagini per la stampa in formato stampabile sono disponibili per il download </w:t>
      </w:r>
      <w:r>
        <w:rPr>
          <w:lang w:val="it-IT"/>
        </w:rPr>
        <w:t>su</w:t>
      </w:r>
      <w:r w:rsidR="001D621E" w:rsidRPr="00653B59">
        <w:rPr>
          <w:lang w:val="it-IT"/>
        </w:rPr>
        <w:t xml:space="preserve">: </w:t>
      </w:r>
      <w:hyperlink r:id="rId12" w:history="1">
        <w:r w:rsidR="007834C4" w:rsidRPr="00F85E3E">
          <w:rPr>
            <w:rStyle w:val="Hyperlink"/>
          </w:rPr>
          <w:t>www.cipra.org/it/comunicato-stampa/</w:t>
        </w:r>
      </w:hyperlink>
      <w:r w:rsidR="007834C4">
        <w:t xml:space="preserve"> </w:t>
      </w:r>
    </w:p>
    <w:p w14:paraId="369D3F33" w14:textId="77777777" w:rsidR="005836E1" w:rsidRPr="00653B59" w:rsidRDefault="005836E1" w:rsidP="00356E62">
      <w:pPr>
        <w:pStyle w:val="MMFusszeile"/>
        <w:rPr>
          <w:u w:val="single"/>
          <w:lang w:val="it-IT"/>
        </w:rPr>
      </w:pPr>
    </w:p>
    <w:p w14:paraId="0B1EEF06" w14:textId="29C6DEB3" w:rsidR="00E75EB2" w:rsidRDefault="009A5566" w:rsidP="00356E62">
      <w:pPr>
        <w:pStyle w:val="MMFusszeile"/>
        <w:rPr>
          <w:lang w:val="it-IT"/>
        </w:rPr>
      </w:pPr>
      <w:r w:rsidRPr="009A5566">
        <w:rPr>
          <w:lang w:val="it-IT"/>
        </w:rPr>
        <w:t>Per ulte</w:t>
      </w:r>
      <w:r>
        <w:rPr>
          <w:lang w:val="it-IT"/>
        </w:rPr>
        <w:t>riori informazioni rivolgersi a</w:t>
      </w:r>
      <w:r w:rsidR="00E75EB2" w:rsidRPr="00653B59">
        <w:rPr>
          <w:lang w:val="it-IT"/>
        </w:rPr>
        <w:t>:</w:t>
      </w:r>
    </w:p>
    <w:p w14:paraId="74E13456" w14:textId="77777777" w:rsidR="005836E1" w:rsidRPr="00653B59" w:rsidRDefault="005836E1" w:rsidP="00356E62">
      <w:pPr>
        <w:pStyle w:val="MMFusszeile"/>
        <w:rPr>
          <w:lang w:val="it-IT"/>
        </w:rPr>
      </w:pPr>
    </w:p>
    <w:p w14:paraId="5458B3EC" w14:textId="50507DC2" w:rsidR="001D621E" w:rsidRDefault="00A040A3" w:rsidP="00356E62">
      <w:pPr>
        <w:pStyle w:val="MMFusszeile"/>
        <w:rPr>
          <w:lang w:val="de-CH"/>
        </w:rPr>
      </w:pPr>
      <w:r w:rsidRPr="00A040A3">
        <w:rPr>
          <w:lang w:val="de-CH"/>
        </w:rPr>
        <w:t xml:space="preserve">Jakob Dietachmair, </w:t>
      </w:r>
      <w:proofErr w:type="spellStart"/>
      <w:r w:rsidRPr="00A040A3">
        <w:rPr>
          <w:lang w:val="de-CH"/>
        </w:rPr>
        <w:t>direttore</w:t>
      </w:r>
      <w:proofErr w:type="spellEnd"/>
      <w:r w:rsidRPr="00A040A3">
        <w:rPr>
          <w:lang w:val="de-CH"/>
        </w:rPr>
        <w:t xml:space="preserve"> CIPRA International, +423 237 53 06, </w:t>
      </w:r>
      <w:hyperlink r:id="rId13" w:history="1">
        <w:r w:rsidRPr="00A040A3">
          <w:rPr>
            <w:rStyle w:val="Hyperlink"/>
            <w:lang w:val="de-CH"/>
          </w:rPr>
          <w:t>jakob.dietachmair@cipra.org</w:t>
        </w:r>
      </w:hyperlink>
      <w:r w:rsidRPr="00A040A3">
        <w:rPr>
          <w:lang w:val="de-CH"/>
        </w:rPr>
        <w:t> </w:t>
      </w:r>
      <w:r w:rsidRPr="00A040A3">
        <w:rPr>
          <w:lang w:val="de-CH"/>
        </w:rPr>
        <w:br/>
        <w:t>Elisabet</w:t>
      </w:r>
      <w:r w:rsidR="000D449F">
        <w:rPr>
          <w:lang w:val="de-CH"/>
        </w:rPr>
        <w:t>h</w:t>
      </w:r>
      <w:r w:rsidRPr="00A040A3">
        <w:rPr>
          <w:lang w:val="de-CH"/>
        </w:rPr>
        <w:t xml:space="preserve"> Ladinser, </w:t>
      </w:r>
      <w:proofErr w:type="spellStart"/>
      <w:r w:rsidRPr="00A040A3">
        <w:rPr>
          <w:lang w:val="de-CH"/>
        </w:rPr>
        <w:t>presidente</w:t>
      </w:r>
      <w:proofErr w:type="spellEnd"/>
      <w:r w:rsidRPr="00A040A3">
        <w:rPr>
          <w:lang w:val="de-CH"/>
        </w:rPr>
        <w:t xml:space="preserve"> CIPRA Südtirol, +39 0471 9737 00, </w:t>
      </w:r>
      <w:hyperlink r:id="rId14" w:history="1">
        <w:r w:rsidRPr="00A040A3">
          <w:rPr>
            <w:rStyle w:val="Hyperlink"/>
            <w:lang w:val="de-CH"/>
          </w:rPr>
          <w:t>vorstand@umwelt.bz.it</w:t>
        </w:r>
      </w:hyperlink>
      <w:r w:rsidRPr="00A040A3">
        <w:rPr>
          <w:lang w:val="de-CH"/>
        </w:rPr>
        <w:t> </w:t>
      </w:r>
      <w:r w:rsidRPr="00A040A3">
        <w:rPr>
          <w:lang w:val="de-CH"/>
        </w:rPr>
        <w:br/>
        <w:t>St</w:t>
      </w:r>
      <w:r>
        <w:rPr>
          <w:lang w:val="de-CH"/>
        </w:rPr>
        <w:t>ep</w:t>
      </w:r>
      <w:r w:rsidRPr="00A040A3">
        <w:rPr>
          <w:lang w:val="de-CH"/>
        </w:rPr>
        <w:t xml:space="preserve">han Tischler, </w:t>
      </w:r>
      <w:proofErr w:type="spellStart"/>
      <w:r w:rsidRPr="00A040A3">
        <w:rPr>
          <w:lang w:val="de-CH"/>
        </w:rPr>
        <w:t>presidente</w:t>
      </w:r>
      <w:proofErr w:type="spellEnd"/>
      <w:r w:rsidRPr="00A040A3">
        <w:rPr>
          <w:lang w:val="de-CH"/>
        </w:rPr>
        <w:t xml:space="preserve"> CIPRA Austria, +43 677 6433 1093, </w:t>
      </w:r>
      <w:hyperlink r:id="rId15" w:history="1">
        <w:r w:rsidRPr="00A040A3">
          <w:rPr>
            <w:rStyle w:val="Hyperlink"/>
            <w:lang w:val="de-CH"/>
          </w:rPr>
          <w:t>stephan.tischler@cipra.org</w:t>
        </w:r>
      </w:hyperlink>
      <w:r w:rsidRPr="00A040A3">
        <w:rPr>
          <w:lang w:val="de-CH"/>
        </w:rPr>
        <w:br/>
        <w:t>Michael Gams, CIPRA International (</w:t>
      </w:r>
      <w:proofErr w:type="spellStart"/>
      <w:r w:rsidRPr="00A040A3">
        <w:rPr>
          <w:lang w:val="de-CH"/>
        </w:rPr>
        <w:t>comunicazione</w:t>
      </w:r>
      <w:proofErr w:type="spellEnd"/>
      <w:r w:rsidRPr="00A040A3">
        <w:rPr>
          <w:lang w:val="de-CH"/>
        </w:rPr>
        <w:t xml:space="preserve">), +423 2375304, </w:t>
      </w:r>
      <w:hyperlink r:id="rId16" w:history="1">
        <w:r w:rsidRPr="00A040A3">
          <w:rPr>
            <w:rStyle w:val="Hyperlink"/>
            <w:lang w:val="de-CH"/>
          </w:rPr>
          <w:t>michael.gams@cipra.org</w:t>
        </w:r>
      </w:hyperlink>
      <w:r w:rsidRPr="00A040A3">
        <w:rPr>
          <w:lang w:val="de-CH"/>
        </w:rPr>
        <w:t> </w:t>
      </w:r>
    </w:p>
    <w:p w14:paraId="0FFE1881" w14:textId="77777777" w:rsidR="00A040A3" w:rsidRPr="00653B59" w:rsidRDefault="00A040A3" w:rsidP="00356E62">
      <w:pPr>
        <w:pStyle w:val="MMFusszeile"/>
        <w:rPr>
          <w:lang w:val="it-IT"/>
        </w:rPr>
      </w:pPr>
    </w:p>
    <w:p w14:paraId="2675F484" w14:textId="77777777" w:rsidR="005836E1" w:rsidRPr="002E0F3C" w:rsidRDefault="005836E1" w:rsidP="005836E1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14:paraId="1632445F" w14:textId="77777777" w:rsidR="005836E1" w:rsidRPr="00C1790F" w:rsidRDefault="005836E1" w:rsidP="005836E1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7F4FF1">
        <w:rPr>
          <w:b/>
          <w:sz w:val="20"/>
          <w:szCs w:val="20"/>
          <w:lang w:val="it-IT"/>
        </w:rPr>
        <w:t>CIPRA – per una buona vita nelle Alpi</w:t>
      </w:r>
    </w:p>
    <w:p w14:paraId="2175B0E1" w14:textId="3A4B2465" w:rsidR="005836E1" w:rsidRPr="00653B59" w:rsidRDefault="005836E1" w:rsidP="005836E1">
      <w:pPr>
        <w:shd w:val="clear" w:color="auto" w:fill="C0BDB4"/>
        <w:spacing w:line="280" w:lineRule="atLeast"/>
        <w:rPr>
          <w:sz w:val="20"/>
          <w:szCs w:val="20"/>
          <w:lang w:val="it-IT"/>
        </w:rPr>
      </w:pPr>
      <w:r w:rsidRPr="00826113">
        <w:rPr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</w:t>
      </w:r>
      <w:proofErr w:type="gramStart"/>
      <w:r w:rsidRPr="00826113">
        <w:rPr>
          <w:sz w:val="20"/>
          <w:szCs w:val="20"/>
          <w:lang w:val="it-IT"/>
        </w:rPr>
        <w:t>100</w:t>
      </w:r>
      <w:proofErr w:type="gramEnd"/>
      <w:r w:rsidRPr="00826113">
        <w:rPr>
          <w:sz w:val="20"/>
          <w:szCs w:val="20"/>
          <w:lang w:val="it-IT"/>
        </w:rPr>
        <w:t xml:space="preserve">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sz w:val="20"/>
          <w:szCs w:val="20"/>
          <w:lang w:val="it-IT"/>
        </w:rPr>
        <w:t xml:space="preserve"> </w:t>
      </w:r>
      <w:hyperlink r:id="rId17" w:history="1">
        <w:r w:rsidRPr="00C1790F">
          <w:rPr>
            <w:sz w:val="20"/>
            <w:szCs w:val="20"/>
            <w:u w:val="single"/>
          </w:rPr>
          <w:t>www.cipra.org</w:t>
        </w:r>
      </w:hyperlink>
    </w:p>
    <w:sectPr w:rsidR="005836E1" w:rsidRPr="00653B59" w:rsidSect="000E3C6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CDA6" w14:textId="77777777" w:rsidR="00F10C46" w:rsidRDefault="00F10C46">
      <w:r>
        <w:separator/>
      </w:r>
    </w:p>
  </w:endnote>
  <w:endnote w:type="continuationSeparator" w:id="0">
    <w:p w14:paraId="79DAF298" w14:textId="77777777" w:rsidR="00F10C46" w:rsidRDefault="00F1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E048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4AA20D36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D3A3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5909" w14:textId="77777777" w:rsidR="00E40386" w:rsidRPr="00813249" w:rsidRDefault="007F4D7A" w:rsidP="00BA5D18">
    <w:pPr>
      <w:pStyle w:val="BasicParagraph"/>
      <w:spacing w:line="240" w:lineRule="auto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Verein </w:t>
    </w: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CIPRA </w:t>
    </w:r>
    <w:proofErr w:type="gramStart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  ·</w:t>
    </w:r>
    <w:proofErr w:type="gramEnd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  </w:t>
    </w:r>
    <w:r w:rsidR="00E40386"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</w:t>
    </w:r>
  </w:p>
  <w:p w14:paraId="62CA9811" w14:textId="7777777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A6EF" w14:textId="77777777" w:rsidR="00F10C46" w:rsidRDefault="00F10C46">
      <w:r>
        <w:separator/>
      </w:r>
    </w:p>
  </w:footnote>
  <w:footnote w:type="continuationSeparator" w:id="0">
    <w:p w14:paraId="1BD25AFC" w14:textId="77777777" w:rsidR="00F10C46" w:rsidRDefault="00F1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EA8D" w14:textId="77777777" w:rsidR="00E40386" w:rsidRDefault="00E40386">
    <w:r>
      <w:rPr>
        <w:noProof/>
        <w:lang w:val="it-IT" w:eastAsia="it-IT"/>
      </w:rPr>
      <w:drawing>
        <wp:anchor distT="0" distB="0" distL="114300" distR="114300" simplePos="0" relativeHeight="251658241" behindDoc="1" locked="0" layoutInCell="1" allowOverlap="1" wp14:anchorId="3C0A7F56" wp14:editId="79C3E3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A558" w14:textId="21C3CD7D" w:rsidR="00E40386" w:rsidRDefault="005836E1">
    <w:r>
      <w:rPr>
        <w:noProof/>
        <w:lang w:eastAsia="de-CH"/>
      </w:rPr>
      <w:drawing>
        <wp:anchor distT="0" distB="0" distL="114300" distR="114300" simplePos="0" relativeHeight="251660289" behindDoc="1" locked="0" layoutInCell="1" allowOverlap="1" wp14:anchorId="0AE0978D" wp14:editId="47F1C949">
          <wp:simplePos x="0" y="0"/>
          <wp:positionH relativeFrom="page">
            <wp:posOffset>5921</wp:posOffset>
          </wp:positionH>
          <wp:positionV relativeFrom="page">
            <wp:posOffset>3785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9F66B8"/>
    <w:multiLevelType w:val="multilevel"/>
    <w:tmpl w:val="D34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B3CE1"/>
    <w:multiLevelType w:val="multilevel"/>
    <w:tmpl w:val="AB3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403267">
    <w:abstractNumId w:val="11"/>
  </w:num>
  <w:num w:numId="2" w16cid:durableId="4404690">
    <w:abstractNumId w:val="10"/>
  </w:num>
  <w:num w:numId="3" w16cid:durableId="267855398">
    <w:abstractNumId w:val="8"/>
  </w:num>
  <w:num w:numId="4" w16cid:durableId="1354653907">
    <w:abstractNumId w:val="7"/>
  </w:num>
  <w:num w:numId="5" w16cid:durableId="2100832265">
    <w:abstractNumId w:val="6"/>
  </w:num>
  <w:num w:numId="6" w16cid:durableId="1765422825">
    <w:abstractNumId w:val="5"/>
  </w:num>
  <w:num w:numId="7" w16cid:durableId="748306052">
    <w:abstractNumId w:val="9"/>
  </w:num>
  <w:num w:numId="8" w16cid:durableId="1815096151">
    <w:abstractNumId w:val="4"/>
  </w:num>
  <w:num w:numId="9" w16cid:durableId="1942688434">
    <w:abstractNumId w:val="3"/>
  </w:num>
  <w:num w:numId="10" w16cid:durableId="461660161">
    <w:abstractNumId w:val="2"/>
  </w:num>
  <w:num w:numId="11" w16cid:durableId="929581822">
    <w:abstractNumId w:val="1"/>
  </w:num>
  <w:num w:numId="12" w16cid:durableId="161512572">
    <w:abstractNumId w:val="0"/>
  </w:num>
  <w:num w:numId="13" w16cid:durableId="1098139412">
    <w:abstractNumId w:val="13"/>
  </w:num>
  <w:num w:numId="14" w16cid:durableId="1648700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9F"/>
    <w:rsid w:val="00004D67"/>
    <w:rsid w:val="00020FBF"/>
    <w:rsid w:val="0002255B"/>
    <w:rsid w:val="00031FA9"/>
    <w:rsid w:val="00045798"/>
    <w:rsid w:val="00046DAB"/>
    <w:rsid w:val="00050F9F"/>
    <w:rsid w:val="000611A2"/>
    <w:rsid w:val="00065831"/>
    <w:rsid w:val="000731E1"/>
    <w:rsid w:val="000D09C7"/>
    <w:rsid w:val="000D12D6"/>
    <w:rsid w:val="000D449F"/>
    <w:rsid w:val="000E3C6B"/>
    <w:rsid w:val="000F2D2A"/>
    <w:rsid w:val="000F4001"/>
    <w:rsid w:val="001041DB"/>
    <w:rsid w:val="00116844"/>
    <w:rsid w:val="00137BD2"/>
    <w:rsid w:val="00140A4E"/>
    <w:rsid w:val="00153918"/>
    <w:rsid w:val="0015758F"/>
    <w:rsid w:val="00172122"/>
    <w:rsid w:val="00172ED0"/>
    <w:rsid w:val="00176174"/>
    <w:rsid w:val="0017748C"/>
    <w:rsid w:val="001C05AE"/>
    <w:rsid w:val="001D3169"/>
    <w:rsid w:val="001D621E"/>
    <w:rsid w:val="001E0E50"/>
    <w:rsid w:val="001E62A9"/>
    <w:rsid w:val="001E7F44"/>
    <w:rsid w:val="001F0FA2"/>
    <w:rsid w:val="001F326A"/>
    <w:rsid w:val="001F3AF1"/>
    <w:rsid w:val="002207AB"/>
    <w:rsid w:val="0022265A"/>
    <w:rsid w:val="00233E32"/>
    <w:rsid w:val="002510E0"/>
    <w:rsid w:val="00255009"/>
    <w:rsid w:val="00257403"/>
    <w:rsid w:val="00277A27"/>
    <w:rsid w:val="002839FB"/>
    <w:rsid w:val="0028641B"/>
    <w:rsid w:val="002A0ACF"/>
    <w:rsid w:val="002A3E64"/>
    <w:rsid w:val="002D3F69"/>
    <w:rsid w:val="002D5D20"/>
    <w:rsid w:val="002D6541"/>
    <w:rsid w:val="002E3F14"/>
    <w:rsid w:val="00325DE2"/>
    <w:rsid w:val="00337380"/>
    <w:rsid w:val="00340D4C"/>
    <w:rsid w:val="003428C4"/>
    <w:rsid w:val="00344C5B"/>
    <w:rsid w:val="00344D27"/>
    <w:rsid w:val="00353D4C"/>
    <w:rsid w:val="00354577"/>
    <w:rsid w:val="00354734"/>
    <w:rsid w:val="00356E62"/>
    <w:rsid w:val="00360AAB"/>
    <w:rsid w:val="003639CB"/>
    <w:rsid w:val="003650F7"/>
    <w:rsid w:val="003761FC"/>
    <w:rsid w:val="0039026A"/>
    <w:rsid w:val="003A04A6"/>
    <w:rsid w:val="003C7913"/>
    <w:rsid w:val="003E1DE5"/>
    <w:rsid w:val="003E4C26"/>
    <w:rsid w:val="003FF0C3"/>
    <w:rsid w:val="0040247E"/>
    <w:rsid w:val="0041183C"/>
    <w:rsid w:val="004120F0"/>
    <w:rsid w:val="00440A51"/>
    <w:rsid w:val="00447629"/>
    <w:rsid w:val="00454269"/>
    <w:rsid w:val="00457632"/>
    <w:rsid w:val="00462118"/>
    <w:rsid w:val="00463B3C"/>
    <w:rsid w:val="00476BBF"/>
    <w:rsid w:val="00484408"/>
    <w:rsid w:val="00492425"/>
    <w:rsid w:val="004A00E3"/>
    <w:rsid w:val="004A58A3"/>
    <w:rsid w:val="004A6997"/>
    <w:rsid w:val="004B3E2E"/>
    <w:rsid w:val="004C3DB0"/>
    <w:rsid w:val="004C561E"/>
    <w:rsid w:val="004C5AC2"/>
    <w:rsid w:val="004C5FCE"/>
    <w:rsid w:val="004D0AB4"/>
    <w:rsid w:val="004D4CCB"/>
    <w:rsid w:val="00502650"/>
    <w:rsid w:val="00507ED5"/>
    <w:rsid w:val="00512335"/>
    <w:rsid w:val="0051381E"/>
    <w:rsid w:val="005277BB"/>
    <w:rsid w:val="00533351"/>
    <w:rsid w:val="005409A9"/>
    <w:rsid w:val="0054268B"/>
    <w:rsid w:val="0055CCE1"/>
    <w:rsid w:val="005836E1"/>
    <w:rsid w:val="005A10EE"/>
    <w:rsid w:val="005C4615"/>
    <w:rsid w:val="005E50AA"/>
    <w:rsid w:val="005E7566"/>
    <w:rsid w:val="005F0F9B"/>
    <w:rsid w:val="005F6E0D"/>
    <w:rsid w:val="0060337D"/>
    <w:rsid w:val="006041A1"/>
    <w:rsid w:val="006079CA"/>
    <w:rsid w:val="00636A0C"/>
    <w:rsid w:val="00646580"/>
    <w:rsid w:val="00650A26"/>
    <w:rsid w:val="00650E1E"/>
    <w:rsid w:val="00653B59"/>
    <w:rsid w:val="0066019C"/>
    <w:rsid w:val="0066627A"/>
    <w:rsid w:val="0067394C"/>
    <w:rsid w:val="00683CA1"/>
    <w:rsid w:val="0069080D"/>
    <w:rsid w:val="006B2DBC"/>
    <w:rsid w:val="006F1218"/>
    <w:rsid w:val="006F5CF9"/>
    <w:rsid w:val="007104A1"/>
    <w:rsid w:val="00721DB7"/>
    <w:rsid w:val="00726431"/>
    <w:rsid w:val="00732D58"/>
    <w:rsid w:val="00747267"/>
    <w:rsid w:val="0074AA02"/>
    <w:rsid w:val="007834C4"/>
    <w:rsid w:val="007A055F"/>
    <w:rsid w:val="007A5C08"/>
    <w:rsid w:val="007B67D4"/>
    <w:rsid w:val="007C4768"/>
    <w:rsid w:val="007D617D"/>
    <w:rsid w:val="007E03AF"/>
    <w:rsid w:val="007F1D21"/>
    <w:rsid w:val="007F4D7A"/>
    <w:rsid w:val="0080257E"/>
    <w:rsid w:val="00813249"/>
    <w:rsid w:val="008170C0"/>
    <w:rsid w:val="008205F4"/>
    <w:rsid w:val="008248D9"/>
    <w:rsid w:val="008263D3"/>
    <w:rsid w:val="00830206"/>
    <w:rsid w:val="008324F8"/>
    <w:rsid w:val="008466F3"/>
    <w:rsid w:val="00850B1F"/>
    <w:rsid w:val="00860F03"/>
    <w:rsid w:val="00886C66"/>
    <w:rsid w:val="00890BD2"/>
    <w:rsid w:val="00893202"/>
    <w:rsid w:val="008A071A"/>
    <w:rsid w:val="008C07C7"/>
    <w:rsid w:val="008E5038"/>
    <w:rsid w:val="008F77F5"/>
    <w:rsid w:val="009063CF"/>
    <w:rsid w:val="00930E01"/>
    <w:rsid w:val="00932D66"/>
    <w:rsid w:val="0094034C"/>
    <w:rsid w:val="00950F47"/>
    <w:rsid w:val="00950FFC"/>
    <w:rsid w:val="00951E80"/>
    <w:rsid w:val="00956A21"/>
    <w:rsid w:val="00973BA4"/>
    <w:rsid w:val="00986D2F"/>
    <w:rsid w:val="00987D9F"/>
    <w:rsid w:val="00993494"/>
    <w:rsid w:val="00996C2D"/>
    <w:rsid w:val="00997986"/>
    <w:rsid w:val="009A42C9"/>
    <w:rsid w:val="009A5566"/>
    <w:rsid w:val="009B021F"/>
    <w:rsid w:val="009B0985"/>
    <w:rsid w:val="009B67C9"/>
    <w:rsid w:val="009D5D5D"/>
    <w:rsid w:val="009D6EA3"/>
    <w:rsid w:val="009F325B"/>
    <w:rsid w:val="00A03AAF"/>
    <w:rsid w:val="00A040A3"/>
    <w:rsid w:val="00A07858"/>
    <w:rsid w:val="00A46B46"/>
    <w:rsid w:val="00A57C84"/>
    <w:rsid w:val="00A77241"/>
    <w:rsid w:val="00A80E93"/>
    <w:rsid w:val="00A81892"/>
    <w:rsid w:val="00A871EA"/>
    <w:rsid w:val="00AA3875"/>
    <w:rsid w:val="00AB4122"/>
    <w:rsid w:val="00AB6AC3"/>
    <w:rsid w:val="00AC2EAC"/>
    <w:rsid w:val="00AF1DF4"/>
    <w:rsid w:val="00AF35D5"/>
    <w:rsid w:val="00B03729"/>
    <w:rsid w:val="00B44290"/>
    <w:rsid w:val="00B51902"/>
    <w:rsid w:val="00B53307"/>
    <w:rsid w:val="00B72B28"/>
    <w:rsid w:val="00B823F3"/>
    <w:rsid w:val="00B948D0"/>
    <w:rsid w:val="00BA41A6"/>
    <w:rsid w:val="00BA5AAD"/>
    <w:rsid w:val="00BA5D18"/>
    <w:rsid w:val="00BB680B"/>
    <w:rsid w:val="00BC1254"/>
    <w:rsid w:val="00BF7ACB"/>
    <w:rsid w:val="00C07C79"/>
    <w:rsid w:val="00C13854"/>
    <w:rsid w:val="00C16D1A"/>
    <w:rsid w:val="00C337CB"/>
    <w:rsid w:val="00C46538"/>
    <w:rsid w:val="00C62477"/>
    <w:rsid w:val="00C62FFA"/>
    <w:rsid w:val="00C666F6"/>
    <w:rsid w:val="00C77350"/>
    <w:rsid w:val="00C80036"/>
    <w:rsid w:val="00C8138D"/>
    <w:rsid w:val="00C8273D"/>
    <w:rsid w:val="00C9055C"/>
    <w:rsid w:val="00C9277E"/>
    <w:rsid w:val="00C94246"/>
    <w:rsid w:val="00CA1414"/>
    <w:rsid w:val="00CA57FE"/>
    <w:rsid w:val="00CB632A"/>
    <w:rsid w:val="00CB659E"/>
    <w:rsid w:val="00CD1AFB"/>
    <w:rsid w:val="00CD3017"/>
    <w:rsid w:val="00CD304A"/>
    <w:rsid w:val="00D07B74"/>
    <w:rsid w:val="00D177A7"/>
    <w:rsid w:val="00D17E98"/>
    <w:rsid w:val="00D277B4"/>
    <w:rsid w:val="00D334FB"/>
    <w:rsid w:val="00D355C3"/>
    <w:rsid w:val="00D41BEF"/>
    <w:rsid w:val="00D56B60"/>
    <w:rsid w:val="00D6072A"/>
    <w:rsid w:val="00D64681"/>
    <w:rsid w:val="00D927DD"/>
    <w:rsid w:val="00D92ED8"/>
    <w:rsid w:val="00DA2093"/>
    <w:rsid w:val="00DA72F7"/>
    <w:rsid w:val="00DB33C9"/>
    <w:rsid w:val="00DC18B4"/>
    <w:rsid w:val="00DD2980"/>
    <w:rsid w:val="00DF425B"/>
    <w:rsid w:val="00E07C0E"/>
    <w:rsid w:val="00E15A8F"/>
    <w:rsid w:val="00E2279A"/>
    <w:rsid w:val="00E26D2F"/>
    <w:rsid w:val="00E27001"/>
    <w:rsid w:val="00E3514A"/>
    <w:rsid w:val="00E40386"/>
    <w:rsid w:val="00E435BB"/>
    <w:rsid w:val="00E67ADA"/>
    <w:rsid w:val="00E750DC"/>
    <w:rsid w:val="00E75EB2"/>
    <w:rsid w:val="00E77BA9"/>
    <w:rsid w:val="00E85CD0"/>
    <w:rsid w:val="00EA16C7"/>
    <w:rsid w:val="00EA199D"/>
    <w:rsid w:val="00EA425B"/>
    <w:rsid w:val="00EA5E25"/>
    <w:rsid w:val="00EA78A9"/>
    <w:rsid w:val="00EB1FFA"/>
    <w:rsid w:val="00EB49BF"/>
    <w:rsid w:val="00EB610E"/>
    <w:rsid w:val="00EB6ECC"/>
    <w:rsid w:val="00EC723E"/>
    <w:rsid w:val="00ED7D64"/>
    <w:rsid w:val="00EE0F46"/>
    <w:rsid w:val="00EE1365"/>
    <w:rsid w:val="00F004A2"/>
    <w:rsid w:val="00F10C46"/>
    <w:rsid w:val="00F3373D"/>
    <w:rsid w:val="00F43D3A"/>
    <w:rsid w:val="00F45AED"/>
    <w:rsid w:val="00F514FA"/>
    <w:rsid w:val="00F523C0"/>
    <w:rsid w:val="00F54F97"/>
    <w:rsid w:val="00FB68A3"/>
    <w:rsid w:val="00FC4CD2"/>
    <w:rsid w:val="00FD7AB6"/>
    <w:rsid w:val="00FE2C18"/>
    <w:rsid w:val="00FE4E76"/>
    <w:rsid w:val="00FF487B"/>
    <w:rsid w:val="04093C6B"/>
    <w:rsid w:val="0788D059"/>
    <w:rsid w:val="07E47299"/>
    <w:rsid w:val="0807E9A5"/>
    <w:rsid w:val="08D57981"/>
    <w:rsid w:val="098D5640"/>
    <w:rsid w:val="09DA2D1D"/>
    <w:rsid w:val="0A378DAE"/>
    <w:rsid w:val="0A435DE8"/>
    <w:rsid w:val="0A79CD67"/>
    <w:rsid w:val="0AA5BC3A"/>
    <w:rsid w:val="0AC31347"/>
    <w:rsid w:val="0B373993"/>
    <w:rsid w:val="0CE88C50"/>
    <w:rsid w:val="0D012C14"/>
    <w:rsid w:val="0D3BD280"/>
    <w:rsid w:val="0D51D239"/>
    <w:rsid w:val="0DAB7E93"/>
    <w:rsid w:val="0EA1C6EE"/>
    <w:rsid w:val="0F2DCF3D"/>
    <w:rsid w:val="0F40FA5B"/>
    <w:rsid w:val="10B4F9B8"/>
    <w:rsid w:val="10EE62CB"/>
    <w:rsid w:val="146EE4ED"/>
    <w:rsid w:val="15D041EC"/>
    <w:rsid w:val="166FE50F"/>
    <w:rsid w:val="16A33809"/>
    <w:rsid w:val="1726F783"/>
    <w:rsid w:val="1742076F"/>
    <w:rsid w:val="190D6BA8"/>
    <w:rsid w:val="1A0DE0EE"/>
    <w:rsid w:val="1ECEDE6B"/>
    <w:rsid w:val="20A2D909"/>
    <w:rsid w:val="229DA659"/>
    <w:rsid w:val="22E6EF8E"/>
    <w:rsid w:val="23C11DA8"/>
    <w:rsid w:val="24052B89"/>
    <w:rsid w:val="243E741D"/>
    <w:rsid w:val="24749BC5"/>
    <w:rsid w:val="24F41DFD"/>
    <w:rsid w:val="2522751D"/>
    <w:rsid w:val="25A48587"/>
    <w:rsid w:val="25CB894F"/>
    <w:rsid w:val="27A1719E"/>
    <w:rsid w:val="27BAFA8E"/>
    <w:rsid w:val="28127DCF"/>
    <w:rsid w:val="2886B2F7"/>
    <w:rsid w:val="299536A3"/>
    <w:rsid w:val="2B7074FC"/>
    <w:rsid w:val="2CCD302D"/>
    <w:rsid w:val="2D88CAEE"/>
    <w:rsid w:val="2EE4E097"/>
    <w:rsid w:val="2EF44B1C"/>
    <w:rsid w:val="3036A461"/>
    <w:rsid w:val="305E5436"/>
    <w:rsid w:val="30B749EA"/>
    <w:rsid w:val="33314F1A"/>
    <w:rsid w:val="336F571C"/>
    <w:rsid w:val="349D6CA4"/>
    <w:rsid w:val="35BABC5A"/>
    <w:rsid w:val="35E115CD"/>
    <w:rsid w:val="36BAA2CF"/>
    <w:rsid w:val="370074AC"/>
    <w:rsid w:val="37D5DF76"/>
    <w:rsid w:val="391500F1"/>
    <w:rsid w:val="3987908C"/>
    <w:rsid w:val="3ACFF69D"/>
    <w:rsid w:val="3ADAEF5B"/>
    <w:rsid w:val="3B09B301"/>
    <w:rsid w:val="3BD504D0"/>
    <w:rsid w:val="3E7863DE"/>
    <w:rsid w:val="3ED3F965"/>
    <w:rsid w:val="3EFB0384"/>
    <w:rsid w:val="41271FC0"/>
    <w:rsid w:val="4218334A"/>
    <w:rsid w:val="42BDAEB3"/>
    <w:rsid w:val="4371CAE0"/>
    <w:rsid w:val="43A2D4FE"/>
    <w:rsid w:val="43DE04A1"/>
    <w:rsid w:val="43FD6119"/>
    <w:rsid w:val="44AE396C"/>
    <w:rsid w:val="451A90AD"/>
    <w:rsid w:val="45CEC413"/>
    <w:rsid w:val="49B10717"/>
    <w:rsid w:val="4B2BE914"/>
    <w:rsid w:val="4B620349"/>
    <w:rsid w:val="4B908B8E"/>
    <w:rsid w:val="4C0EAB94"/>
    <w:rsid w:val="4C2E5AA1"/>
    <w:rsid w:val="4C4C8FD9"/>
    <w:rsid w:val="4D3A59A3"/>
    <w:rsid w:val="4E4ADC61"/>
    <w:rsid w:val="4EF0F3C3"/>
    <w:rsid w:val="4F5BE3F4"/>
    <w:rsid w:val="4FA3D0CF"/>
    <w:rsid w:val="52CA847E"/>
    <w:rsid w:val="52F2657E"/>
    <w:rsid w:val="534C00AE"/>
    <w:rsid w:val="53C1AB17"/>
    <w:rsid w:val="5491C9C1"/>
    <w:rsid w:val="549594D0"/>
    <w:rsid w:val="54B15881"/>
    <w:rsid w:val="5692BE5F"/>
    <w:rsid w:val="575C4192"/>
    <w:rsid w:val="5863FFF7"/>
    <w:rsid w:val="5BE1C1CD"/>
    <w:rsid w:val="5C8E11CA"/>
    <w:rsid w:val="5D0A7F83"/>
    <w:rsid w:val="5D44CFCF"/>
    <w:rsid w:val="5E923C1E"/>
    <w:rsid w:val="6025094D"/>
    <w:rsid w:val="60AB01B7"/>
    <w:rsid w:val="6119F1BF"/>
    <w:rsid w:val="61265EBD"/>
    <w:rsid w:val="642432E3"/>
    <w:rsid w:val="65AF0B93"/>
    <w:rsid w:val="660B4CD6"/>
    <w:rsid w:val="6723B8C2"/>
    <w:rsid w:val="67F122CA"/>
    <w:rsid w:val="68FD5A5E"/>
    <w:rsid w:val="6A71478C"/>
    <w:rsid w:val="6BF59417"/>
    <w:rsid w:val="6D14C5E9"/>
    <w:rsid w:val="6D606701"/>
    <w:rsid w:val="6DEE4561"/>
    <w:rsid w:val="6E07E703"/>
    <w:rsid w:val="6E285A22"/>
    <w:rsid w:val="6FA60945"/>
    <w:rsid w:val="6FCE9A55"/>
    <w:rsid w:val="70546981"/>
    <w:rsid w:val="72C80A77"/>
    <w:rsid w:val="73BAFB97"/>
    <w:rsid w:val="74D25687"/>
    <w:rsid w:val="77112170"/>
    <w:rsid w:val="7893540C"/>
    <w:rsid w:val="7A7291D1"/>
    <w:rsid w:val="7AD29DFB"/>
    <w:rsid w:val="7C031A76"/>
    <w:rsid w:val="7DCD752B"/>
    <w:rsid w:val="7E9706F8"/>
    <w:rsid w:val="7F183629"/>
    <w:rsid w:val="7F96E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27ABB"/>
  <w15:docId w15:val="{B785F520-7EEE-4CEA-A2E5-8008A5CA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356E62"/>
    <w:pPr>
      <w:spacing w:before="60" w:after="60" w:line="360" w:lineRule="auto"/>
      <w:contextualSpacing/>
      <w:jc w:val="both"/>
    </w:pPr>
    <w:rPr>
      <w:rFonts w:eastAsia="Arial"/>
      <w:sz w:val="22"/>
      <w:szCs w:val="22"/>
      <w:lang w:val="de-AT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750D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205F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205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205F4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205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205F4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berarbeitung">
    <w:name w:val="Revision"/>
    <w:hidden/>
    <w:semiHidden/>
    <w:rsid w:val="00B44290"/>
    <w:rPr>
      <w:rFonts w:ascii="Arial" w:eastAsia="Times New Roman" w:hAnsi="Arial" w:cs="Arial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653B5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53B59"/>
    <w:rPr>
      <w:rFonts w:ascii="Times New Roman" w:eastAsia="Times New Roman" w:hAnsi="Times New Roman"/>
      <w:sz w:val="18"/>
      <w:szCs w:val="18"/>
      <w:lang w:val="de-CH"/>
    </w:rPr>
  </w:style>
  <w:style w:type="character" w:styleId="BesuchterLink">
    <w:name w:val="FollowedHyperlink"/>
    <w:basedOn w:val="Absatz-Standardschriftart"/>
    <w:semiHidden/>
    <w:unhideWhenUsed/>
    <w:rsid w:val="009A5566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A04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kob.dietachmair@cipra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cipra.org/it/comunicato-stampa/" TargetMode="External"/><Relationship Id="rId17" Type="http://schemas.openxmlformats.org/officeDocument/2006/relationships/hyperlink" Target="http://www.cipra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.gams@cipra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ra.org/it/posizioni/trasporti-e-mobilita-nelle-alpi?set_language=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tephan.tischler@cipra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rstand@umwelt.bz.it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FD92669B37346B0CFB9D30AEE5620" ma:contentTypeVersion="9" ma:contentTypeDescription="Ein neues Dokument erstellen." ma:contentTypeScope="" ma:versionID="933671240c267428c1488c21463348e4">
  <xsd:schema xmlns:xsd="http://www.w3.org/2001/XMLSchema" xmlns:xs="http://www.w3.org/2001/XMLSchema" xmlns:p="http://schemas.microsoft.com/office/2006/metadata/properties" xmlns:ns3="aace70c3-ae22-405e-ad48-7d791cd8cea1" targetNamespace="http://schemas.microsoft.com/office/2006/metadata/properties" ma:root="true" ma:fieldsID="1a654cc96c857eadd561a581a5bfc54a" ns3:_="">
    <xsd:import namespace="aace70c3-ae22-405e-ad48-7d791cd8ce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0c3-ae22-405e-ad48-7d791cd8ce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ce70c3-ae22-405e-ad48-7d791cd8cea1" xsi:nil="true"/>
  </documentManagement>
</p:properties>
</file>

<file path=customXml/itemProps1.xml><?xml version="1.0" encoding="utf-8"?>
<ds:datastoreItem xmlns:ds="http://schemas.openxmlformats.org/officeDocument/2006/customXml" ds:itemID="{247E4587-C93A-40EE-8445-FB701EEE5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70c3-ae22-405e-ad48-7d791cd8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97A88-A3C3-4956-9A62-C9B33F52E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3328-B2BC-194A-B2F2-7C38D7D58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07D0F-EDEB-4F86-B7FF-7B00CF9C5B1C}">
  <ds:schemaRefs>
    <ds:schemaRef ds:uri="http://schemas.microsoft.com/office/2006/metadata/properties"/>
    <ds:schemaRef ds:uri="http://schemas.microsoft.com/office/infopath/2007/PartnerControls"/>
    <ds:schemaRef ds:uri="aace70c3-ae22-405e-ad48-7d791cd8c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786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PowerMac G5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Michael GAMS</dc:creator>
  <cp:keywords/>
  <cp:lastModifiedBy>Michael Gams - CIPRA International</cp:lastModifiedBy>
  <cp:revision>3</cp:revision>
  <cp:lastPrinted>2026-05-26T12:42:00Z</cp:lastPrinted>
  <dcterms:created xsi:type="dcterms:W3CDTF">2026-05-26T12:42:00Z</dcterms:created>
  <dcterms:modified xsi:type="dcterms:W3CDTF">2026-05-26T12:43:00Z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0x0101009BDFD92669B37346B0CFB9D30AEE5620</vt:lpwstr>
  </property>
  <property fmtid="{D5CDD505-2E9C-101B-9397-08002B2CF9AE}" pid="3" name="GrammarlyDocumentId">
    <vt:lpwstr>e06fbb76-06f9-42e0-a531-90b70b5b2f1d</vt:lpwstr>
  </property>
</Properties>
</file>